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65087" w14:textId="3839A883" w:rsidR="006A64E9" w:rsidRPr="006A64E9" w:rsidRDefault="006A64E9" w:rsidP="006A64E9">
      <w:pPr>
        <w:pStyle w:val="NormalWeb"/>
        <w:shd w:val="clear" w:color="auto" w:fill="FFFFFF"/>
        <w:spacing w:before="0" w:beforeAutospacing="0" w:after="0" w:afterAutospacing="0"/>
        <w:ind w:left="720"/>
        <w:rPr>
          <w:rFonts w:ascii="Krub" w:hAnsi="Krub" w:cs="Krub"/>
          <w:b/>
          <w:bCs/>
          <w:color w:val="333333"/>
          <w:u w:val="single"/>
        </w:rPr>
      </w:pPr>
      <w:bookmarkStart w:id="0" w:name="_GoBack"/>
      <w:bookmarkEnd w:id="0"/>
      <w:r w:rsidRPr="006A64E9">
        <w:rPr>
          <w:rFonts w:ascii="Krub" w:hAnsi="Krub" w:cs="Krub"/>
          <w:b/>
          <w:bCs/>
          <w:color w:val="333333"/>
          <w:u w:val="single"/>
        </w:rPr>
        <w:t xml:space="preserve">McKinney-Vento Homeless Assistance Act </w:t>
      </w:r>
    </w:p>
    <w:p w14:paraId="4955A8E0" w14:textId="77777777" w:rsidR="006A64E9" w:rsidRDefault="006A64E9" w:rsidP="006A64E9">
      <w:pPr>
        <w:pStyle w:val="NormalWeb"/>
        <w:shd w:val="clear" w:color="auto" w:fill="FFFFFF"/>
        <w:spacing w:before="0" w:beforeAutospacing="0" w:after="0" w:afterAutospacing="0"/>
        <w:ind w:left="720"/>
        <w:rPr>
          <w:rFonts w:ascii="Krub" w:hAnsi="Krub" w:cs="Krub"/>
          <w:color w:val="333333"/>
        </w:rPr>
      </w:pPr>
    </w:p>
    <w:p w14:paraId="47D30497" w14:textId="6051FB14" w:rsidR="006A64E9" w:rsidRDefault="00D037FC" w:rsidP="006A64E9">
      <w:pPr>
        <w:pStyle w:val="NormalWeb"/>
        <w:shd w:val="clear" w:color="auto" w:fill="FFFFFF"/>
        <w:spacing w:before="0" w:beforeAutospacing="0" w:after="0" w:afterAutospacing="0"/>
        <w:ind w:left="720"/>
        <w:rPr>
          <w:rFonts w:ascii="Krub" w:hAnsi="Krub" w:cs="Krub"/>
          <w:color w:val="333333"/>
        </w:rPr>
      </w:pPr>
      <w:r>
        <w:rPr>
          <w:rFonts w:ascii="Krub" w:hAnsi="Krub" w:cs="Krub" w:hint="cs"/>
          <w:color w:val="333333"/>
        </w:rPr>
        <w:t xml:space="preserve">The McKinney-Vento Homeless Assistance Act is a federal law that works to ensure </w:t>
      </w:r>
      <w:r w:rsidR="006A64E9">
        <w:rPr>
          <w:rFonts w:ascii="Krub" w:hAnsi="Krub" w:cs="Krub"/>
          <w:color w:val="333333"/>
        </w:rPr>
        <w:t xml:space="preserve">immediate enrollment and </w:t>
      </w:r>
      <w:r>
        <w:rPr>
          <w:rFonts w:ascii="Krub" w:hAnsi="Krub" w:cs="Krub" w:hint="cs"/>
          <w:color w:val="333333"/>
        </w:rPr>
        <w:t xml:space="preserve">educational stability for homeless </w:t>
      </w:r>
      <w:r w:rsidR="006A64E9">
        <w:rPr>
          <w:rFonts w:ascii="Krub" w:hAnsi="Krub" w:cs="Krub"/>
          <w:color w:val="333333"/>
        </w:rPr>
        <w:t xml:space="preserve">children and </w:t>
      </w:r>
      <w:r>
        <w:rPr>
          <w:rFonts w:ascii="Krub" w:hAnsi="Krub" w:cs="Krub" w:hint="cs"/>
          <w:color w:val="333333"/>
        </w:rPr>
        <w:t>youth.  Th</w:t>
      </w:r>
      <w:r w:rsidR="006A64E9">
        <w:rPr>
          <w:rFonts w:ascii="Krub" w:hAnsi="Krub" w:cs="Krub"/>
          <w:color w:val="333333"/>
        </w:rPr>
        <w:t>e McKinney-Vento Act seeks to remove any barriers created by other laws, regulations, practices, and policies that may prevent children experiencing homelessness from receiving the same educational experience as all other students.</w:t>
      </w:r>
      <w:r>
        <w:rPr>
          <w:rFonts w:ascii="Krub" w:hAnsi="Krub" w:cs="Krub" w:hint="cs"/>
          <w:color w:val="333333"/>
        </w:rPr>
        <w:t>  The McKinney-Vento Act defines homeless children as “individuals who lack a fixed, regular and adequate nighttime residence.”</w:t>
      </w:r>
    </w:p>
    <w:p w14:paraId="783BF78A" w14:textId="467313FF" w:rsidR="00D037FC" w:rsidRDefault="00D037FC" w:rsidP="006A64E9">
      <w:pPr>
        <w:pStyle w:val="NormalWeb"/>
        <w:shd w:val="clear" w:color="auto" w:fill="FFFFFF"/>
        <w:spacing w:before="0" w:beforeAutospacing="0" w:after="0" w:afterAutospacing="0"/>
        <w:ind w:left="720"/>
        <w:rPr>
          <w:rFonts w:ascii="Krub" w:hAnsi="Krub" w:cs="Krub"/>
          <w:color w:val="333333"/>
        </w:rPr>
      </w:pPr>
      <w:r>
        <w:rPr>
          <w:rFonts w:ascii="Krub" w:hAnsi="Krub" w:cs="Krub" w:hint="cs"/>
          <w:color w:val="333333"/>
        </w:rPr>
        <w:t> </w:t>
      </w:r>
    </w:p>
    <w:p w14:paraId="2F9468BD" w14:textId="2CCCE479" w:rsidR="00D037FC" w:rsidRDefault="00D037FC" w:rsidP="00D037FC">
      <w:pPr>
        <w:pStyle w:val="NormalWeb"/>
        <w:shd w:val="clear" w:color="auto" w:fill="FFFFFF"/>
        <w:spacing w:before="0" w:beforeAutospacing="0" w:after="0" w:afterAutospacing="0"/>
        <w:ind w:left="720"/>
        <w:rPr>
          <w:rFonts w:ascii="Krub" w:hAnsi="Krub" w:cs="Krub"/>
          <w:color w:val="333333"/>
        </w:rPr>
      </w:pPr>
      <w:r>
        <w:rPr>
          <w:rFonts w:ascii="Krub" w:hAnsi="Krub" w:cs="Krub" w:hint="cs"/>
          <w:color w:val="333333"/>
        </w:rPr>
        <w:t xml:space="preserve">If you have further questions regarding McKinney-Vento eligibility, please contact our District Homeless Liaison, </w:t>
      </w:r>
      <w:r>
        <w:rPr>
          <w:rFonts w:ascii="Krub" w:hAnsi="Krub" w:cs="Krub"/>
          <w:color w:val="333333"/>
        </w:rPr>
        <w:t>Mary Taylor, 847-973-4114</w:t>
      </w:r>
      <w:r>
        <w:rPr>
          <w:rFonts w:ascii="Krub" w:hAnsi="Krub" w:cs="Krub" w:hint="cs"/>
          <w:color w:val="333333"/>
        </w:rPr>
        <w:t>.</w:t>
      </w:r>
    </w:p>
    <w:p w14:paraId="17FF0388" w14:textId="77777777" w:rsidR="00D037FC" w:rsidRDefault="00D037FC" w:rsidP="00D037FC">
      <w:pPr>
        <w:pStyle w:val="NormalWeb"/>
        <w:shd w:val="clear" w:color="auto" w:fill="FFFFFF"/>
        <w:spacing w:before="0" w:beforeAutospacing="0" w:after="0" w:afterAutospacing="0"/>
        <w:ind w:left="720"/>
        <w:rPr>
          <w:rFonts w:ascii="Krub" w:hAnsi="Krub" w:cs="Krub"/>
          <w:color w:val="333333"/>
        </w:rPr>
      </w:pPr>
    </w:p>
    <w:p w14:paraId="3981446E" w14:textId="18743C66" w:rsidR="00D037FC" w:rsidRDefault="006A64E9" w:rsidP="00D037FC">
      <w:pPr>
        <w:pStyle w:val="NormalWeb"/>
        <w:shd w:val="clear" w:color="auto" w:fill="FFFFFF"/>
        <w:spacing w:before="0" w:beforeAutospacing="0" w:after="0" w:afterAutospacing="0"/>
        <w:ind w:left="720"/>
        <w:rPr>
          <w:rFonts w:ascii="Krub" w:hAnsi="Krub" w:cs="Krub"/>
          <w:color w:val="333333"/>
        </w:rPr>
      </w:pPr>
      <w:r>
        <w:rPr>
          <w:rFonts w:ascii="Krub" w:hAnsi="Krub" w:cs="Krub"/>
          <w:color w:val="333333"/>
        </w:rPr>
        <w:t>Resources</w:t>
      </w:r>
      <w:r w:rsidR="00D037FC">
        <w:rPr>
          <w:rFonts w:ascii="Krub" w:hAnsi="Krub" w:cs="Krub"/>
          <w:color w:val="333333"/>
        </w:rPr>
        <w:t>:</w:t>
      </w:r>
    </w:p>
    <w:p w14:paraId="2D19F879" w14:textId="77777777" w:rsidR="00D037FC" w:rsidRDefault="00D037FC" w:rsidP="00D037FC">
      <w:pPr>
        <w:pStyle w:val="NormalWeb"/>
        <w:shd w:val="clear" w:color="auto" w:fill="FFFFFF"/>
        <w:spacing w:before="0" w:beforeAutospacing="0" w:after="0" w:afterAutospacing="0"/>
        <w:ind w:left="720"/>
        <w:rPr>
          <w:rFonts w:ascii="Krub" w:hAnsi="Krub" w:cs="Krub"/>
          <w:color w:val="333333"/>
        </w:rPr>
      </w:pPr>
    </w:p>
    <w:p w14:paraId="29336CED" w14:textId="5AEA5607" w:rsidR="00D037FC" w:rsidRDefault="0008767C" w:rsidP="00D037FC">
      <w:pPr>
        <w:pStyle w:val="NormalWeb"/>
        <w:shd w:val="clear" w:color="auto" w:fill="FFFFFF"/>
        <w:spacing w:before="0" w:beforeAutospacing="0" w:after="0" w:afterAutospacing="0"/>
        <w:ind w:left="720"/>
        <w:rPr>
          <w:rFonts w:ascii="Krub" w:hAnsi="Krub" w:cs="Krub"/>
          <w:color w:val="333333"/>
        </w:rPr>
      </w:pPr>
      <w:hyperlink r:id="rId5" w:history="1">
        <w:r w:rsidR="00D037FC" w:rsidRPr="00B70C76">
          <w:rPr>
            <w:rStyle w:val="Hyperlink"/>
            <w:rFonts w:ascii="Krub" w:hAnsi="Krub" w:cs="Krub"/>
          </w:rPr>
          <w:t>https://www.isbe.net/NSDocuments/Housing-Insecurity-Fact-Sheet.pdf</w:t>
        </w:r>
      </w:hyperlink>
    </w:p>
    <w:p w14:paraId="5A311990" w14:textId="77777777" w:rsidR="00D037FC" w:rsidRDefault="00D037FC" w:rsidP="00D037FC">
      <w:pPr>
        <w:pStyle w:val="NormalWeb"/>
        <w:shd w:val="clear" w:color="auto" w:fill="FFFFFF"/>
        <w:spacing w:before="0" w:beforeAutospacing="0" w:after="0" w:afterAutospacing="0"/>
        <w:ind w:left="720"/>
        <w:rPr>
          <w:rFonts w:ascii="Krub" w:hAnsi="Krub" w:cs="Krub"/>
          <w:color w:val="333333"/>
        </w:rPr>
      </w:pPr>
    </w:p>
    <w:p w14:paraId="2F13381B" w14:textId="3210E859" w:rsidR="00D037FC" w:rsidRDefault="0008767C" w:rsidP="00D037FC">
      <w:pPr>
        <w:pStyle w:val="NormalWeb"/>
        <w:shd w:val="clear" w:color="auto" w:fill="FFFFFF"/>
        <w:spacing w:before="0" w:beforeAutospacing="0" w:after="0" w:afterAutospacing="0"/>
        <w:ind w:left="720"/>
        <w:rPr>
          <w:rFonts w:ascii="Krub" w:hAnsi="Krub" w:cs="Krub"/>
          <w:color w:val="333333"/>
        </w:rPr>
      </w:pPr>
      <w:hyperlink r:id="rId6" w:history="1">
        <w:r w:rsidR="00D037FC" w:rsidRPr="00B70C76">
          <w:rPr>
            <w:rStyle w:val="Hyperlink"/>
            <w:rFonts w:ascii="Krub" w:hAnsi="Krub" w:cs="Krub"/>
          </w:rPr>
          <w:t>https://www.isbe.net/NSDocuments/Housing-Insecurity-Fact-Sheet.pdf</w:t>
        </w:r>
      </w:hyperlink>
    </w:p>
    <w:p w14:paraId="011243DB" w14:textId="77777777" w:rsidR="00D037FC" w:rsidRDefault="00D037FC" w:rsidP="00D037FC">
      <w:pPr>
        <w:pStyle w:val="NormalWeb"/>
        <w:shd w:val="clear" w:color="auto" w:fill="FFFFFF"/>
        <w:spacing w:before="0" w:beforeAutospacing="0" w:after="0" w:afterAutospacing="0"/>
        <w:ind w:left="720"/>
        <w:rPr>
          <w:rFonts w:ascii="Krub" w:hAnsi="Krub" w:cs="Krub"/>
          <w:color w:val="333333"/>
        </w:rPr>
      </w:pPr>
    </w:p>
    <w:p w14:paraId="45AF57DF" w14:textId="77777777" w:rsidR="00D037FC" w:rsidRDefault="00D037FC"/>
    <w:sectPr w:rsidR="00D03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Krub">
    <w:altName w:val="Microsoft Sans Serif"/>
    <w:charset w:val="DE"/>
    <w:family w:val="auto"/>
    <w:pitch w:val="variable"/>
    <w:sig w:usb0="00000000" w:usb1="00000001" w:usb2="00000000" w:usb3="00000000" w:csb0="0001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A3F3E"/>
    <w:multiLevelType w:val="multilevel"/>
    <w:tmpl w:val="F448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FC"/>
    <w:rsid w:val="0008767C"/>
    <w:rsid w:val="006A64E9"/>
    <w:rsid w:val="00D0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AAF3"/>
  <w15:chartTrackingRefBased/>
  <w15:docId w15:val="{26451640-DDC6-4FD4-B9D9-D489D704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7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37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37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37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37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37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37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37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37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37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37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37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37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37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37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37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37FC"/>
    <w:rPr>
      <w:rFonts w:eastAsiaTheme="majorEastAsia" w:cstheme="majorBidi"/>
      <w:color w:val="272727" w:themeColor="text1" w:themeTint="D8"/>
    </w:rPr>
  </w:style>
  <w:style w:type="paragraph" w:styleId="Title">
    <w:name w:val="Title"/>
    <w:basedOn w:val="Normal"/>
    <w:next w:val="Normal"/>
    <w:link w:val="TitleChar"/>
    <w:uiPriority w:val="10"/>
    <w:qFormat/>
    <w:rsid w:val="00D037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7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37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37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37FC"/>
    <w:pPr>
      <w:spacing w:before="160"/>
      <w:jc w:val="center"/>
    </w:pPr>
    <w:rPr>
      <w:i/>
      <w:iCs/>
      <w:color w:val="404040" w:themeColor="text1" w:themeTint="BF"/>
    </w:rPr>
  </w:style>
  <w:style w:type="character" w:customStyle="1" w:styleId="QuoteChar">
    <w:name w:val="Quote Char"/>
    <w:basedOn w:val="DefaultParagraphFont"/>
    <w:link w:val="Quote"/>
    <w:uiPriority w:val="29"/>
    <w:rsid w:val="00D037FC"/>
    <w:rPr>
      <w:i/>
      <w:iCs/>
      <w:color w:val="404040" w:themeColor="text1" w:themeTint="BF"/>
    </w:rPr>
  </w:style>
  <w:style w:type="paragraph" w:styleId="ListParagraph">
    <w:name w:val="List Paragraph"/>
    <w:basedOn w:val="Normal"/>
    <w:uiPriority w:val="34"/>
    <w:qFormat/>
    <w:rsid w:val="00D037FC"/>
    <w:pPr>
      <w:ind w:left="720"/>
      <w:contextualSpacing/>
    </w:pPr>
  </w:style>
  <w:style w:type="character" w:styleId="IntenseEmphasis">
    <w:name w:val="Intense Emphasis"/>
    <w:basedOn w:val="DefaultParagraphFont"/>
    <w:uiPriority w:val="21"/>
    <w:qFormat/>
    <w:rsid w:val="00D037FC"/>
    <w:rPr>
      <w:i/>
      <w:iCs/>
      <w:color w:val="0F4761" w:themeColor="accent1" w:themeShade="BF"/>
    </w:rPr>
  </w:style>
  <w:style w:type="paragraph" w:styleId="IntenseQuote">
    <w:name w:val="Intense Quote"/>
    <w:basedOn w:val="Normal"/>
    <w:next w:val="Normal"/>
    <w:link w:val="IntenseQuoteChar"/>
    <w:uiPriority w:val="30"/>
    <w:qFormat/>
    <w:rsid w:val="00D037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37FC"/>
    <w:rPr>
      <w:i/>
      <w:iCs/>
      <w:color w:val="0F4761" w:themeColor="accent1" w:themeShade="BF"/>
    </w:rPr>
  </w:style>
  <w:style w:type="character" w:styleId="IntenseReference">
    <w:name w:val="Intense Reference"/>
    <w:basedOn w:val="DefaultParagraphFont"/>
    <w:uiPriority w:val="32"/>
    <w:qFormat/>
    <w:rsid w:val="00D037FC"/>
    <w:rPr>
      <w:b/>
      <w:bCs/>
      <w:smallCaps/>
      <w:color w:val="0F4761" w:themeColor="accent1" w:themeShade="BF"/>
      <w:spacing w:val="5"/>
    </w:rPr>
  </w:style>
  <w:style w:type="paragraph" w:styleId="NormalWeb">
    <w:name w:val="Normal (Web)"/>
    <w:basedOn w:val="Normal"/>
    <w:uiPriority w:val="99"/>
    <w:semiHidden/>
    <w:unhideWhenUsed/>
    <w:rsid w:val="00D037FC"/>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037FC"/>
    <w:rPr>
      <w:color w:val="467886" w:themeColor="hyperlink"/>
      <w:u w:val="single"/>
    </w:rPr>
  </w:style>
  <w:style w:type="character" w:customStyle="1" w:styleId="UnresolvedMention">
    <w:name w:val="Unresolved Mention"/>
    <w:basedOn w:val="DefaultParagraphFont"/>
    <w:uiPriority w:val="99"/>
    <w:semiHidden/>
    <w:unhideWhenUsed/>
    <w:rsid w:val="00D0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8721">
      <w:bodyDiv w:val="1"/>
      <w:marLeft w:val="0"/>
      <w:marRight w:val="0"/>
      <w:marTop w:val="0"/>
      <w:marBottom w:val="0"/>
      <w:divBdr>
        <w:top w:val="none" w:sz="0" w:space="0" w:color="auto"/>
        <w:left w:val="none" w:sz="0" w:space="0" w:color="auto"/>
        <w:bottom w:val="none" w:sz="0" w:space="0" w:color="auto"/>
        <w:right w:val="none" w:sz="0" w:space="0" w:color="auto"/>
      </w:divBdr>
      <w:divsChild>
        <w:div w:id="1723404616">
          <w:marLeft w:val="0"/>
          <w:marRight w:val="0"/>
          <w:marTop w:val="0"/>
          <w:marBottom w:val="0"/>
          <w:divBdr>
            <w:top w:val="none" w:sz="0" w:space="0" w:color="auto"/>
            <w:left w:val="none" w:sz="0" w:space="0" w:color="auto"/>
            <w:bottom w:val="none" w:sz="0" w:space="0" w:color="auto"/>
            <w:right w:val="none" w:sz="0" w:space="0" w:color="auto"/>
          </w:divBdr>
          <w:divsChild>
            <w:div w:id="1670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be.net/NSDocuments/Housing-Insecurity-Fact-Sheet.pdf" TargetMode="External"/><Relationship Id="rId5" Type="http://schemas.openxmlformats.org/officeDocument/2006/relationships/hyperlink" Target="https://www.isbe.net/NSDocuments/Housing-Insecurity-Fact-She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Taylor</dc:creator>
  <cp:keywords/>
  <dc:description/>
  <cp:lastModifiedBy>Taylor, Mary</cp:lastModifiedBy>
  <cp:revision>2</cp:revision>
  <dcterms:created xsi:type="dcterms:W3CDTF">2024-02-07T14:06:00Z</dcterms:created>
  <dcterms:modified xsi:type="dcterms:W3CDTF">2024-02-07T14:06:00Z</dcterms:modified>
</cp:coreProperties>
</file>